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02D0" w14:textId="77777777" w:rsidR="00D404F9" w:rsidRDefault="00D404F9" w:rsidP="00D404F9">
      <w:pPr>
        <w:jc w:val="center"/>
        <w:rPr>
          <w:b/>
          <w:bCs/>
          <w:lang w:val="uk-UA"/>
        </w:rPr>
      </w:pPr>
      <w:bookmarkStart w:id="0" w:name="_GoBack"/>
      <w:bookmarkEnd w:id="0"/>
      <w:r w:rsidRPr="00E64691">
        <w:rPr>
          <w:b/>
          <w:bCs/>
          <w:lang w:val="uk-UA"/>
        </w:rPr>
        <w:t>ПРОЦЕДУРА</w:t>
      </w:r>
    </w:p>
    <w:p w14:paraId="7C97A51A" w14:textId="77777777" w:rsidR="00D404F9" w:rsidRPr="00E64691" w:rsidRDefault="00D404F9" w:rsidP="00D404F9">
      <w:pPr>
        <w:jc w:val="center"/>
        <w:rPr>
          <w:b/>
          <w:bCs/>
          <w:lang w:val="uk-UA"/>
        </w:rPr>
      </w:pPr>
      <w:r w:rsidRPr="00F91E24">
        <w:rPr>
          <w:b/>
          <w:bCs/>
          <w:lang w:val="uk-UA"/>
        </w:rPr>
        <w:t xml:space="preserve">закупівлі послуг аудиторської компанії для підготовки </w:t>
      </w:r>
      <w:r w:rsidRPr="00F91E24">
        <w:rPr>
          <w:b/>
          <w:bCs/>
        </w:rPr>
        <w:t>Certificate</w:t>
      </w:r>
      <w:r w:rsidRPr="00F91E24">
        <w:rPr>
          <w:b/>
          <w:bCs/>
          <w:lang w:val="uk-UA"/>
        </w:rPr>
        <w:t xml:space="preserve"> </w:t>
      </w:r>
      <w:proofErr w:type="spellStart"/>
      <w:r w:rsidRPr="00F91E24">
        <w:rPr>
          <w:b/>
          <w:bCs/>
        </w:rPr>
        <w:t>on</w:t>
      </w:r>
      <w:proofErr w:type="spellEnd"/>
      <w:r w:rsidRPr="00F91E24">
        <w:rPr>
          <w:b/>
          <w:bCs/>
          <w:lang w:val="uk-UA"/>
        </w:rPr>
        <w:t xml:space="preserve"> </w:t>
      </w:r>
      <w:proofErr w:type="spellStart"/>
      <w:r w:rsidRPr="00F91E24">
        <w:rPr>
          <w:b/>
          <w:bCs/>
        </w:rPr>
        <w:t>the</w:t>
      </w:r>
      <w:proofErr w:type="spellEnd"/>
      <w:r w:rsidRPr="00F91E24">
        <w:rPr>
          <w:b/>
          <w:bCs/>
          <w:lang w:val="uk-UA"/>
        </w:rPr>
        <w:t xml:space="preserve"> </w:t>
      </w:r>
      <w:r w:rsidRPr="00F91E24">
        <w:rPr>
          <w:b/>
          <w:bCs/>
        </w:rPr>
        <w:t>Financial</w:t>
      </w:r>
      <w:r w:rsidRPr="00F91E24">
        <w:rPr>
          <w:b/>
          <w:bCs/>
          <w:lang w:val="uk-UA"/>
        </w:rPr>
        <w:t xml:space="preserve"> </w:t>
      </w:r>
      <w:proofErr w:type="spellStart"/>
      <w:r w:rsidRPr="00F91E24">
        <w:rPr>
          <w:b/>
          <w:bCs/>
        </w:rPr>
        <w:t>Statements</w:t>
      </w:r>
      <w:proofErr w:type="spellEnd"/>
      <w:r w:rsidRPr="00F91E24">
        <w:rPr>
          <w:b/>
          <w:bCs/>
          <w:lang w:val="uk-UA"/>
        </w:rPr>
        <w:t xml:space="preserve"> (</w:t>
      </w:r>
      <w:r w:rsidRPr="00F91E24">
        <w:rPr>
          <w:b/>
          <w:bCs/>
        </w:rPr>
        <w:t>CFS</w:t>
      </w:r>
      <w:r w:rsidRPr="00F91E24">
        <w:rPr>
          <w:b/>
          <w:bCs/>
          <w:lang w:val="uk-UA"/>
        </w:rPr>
        <w:t>)</w:t>
      </w:r>
      <w:r w:rsidRPr="00F91E24">
        <w:rPr>
          <w:b/>
          <w:bCs/>
          <w:lang w:val="uk-UA"/>
        </w:rPr>
        <w:br/>
        <w:t>в рамках реалізації Грантової угоди між Європейською Комісією</w:t>
      </w:r>
      <w:r w:rsidRPr="00F91E24">
        <w:rPr>
          <w:b/>
          <w:bCs/>
          <w:lang w:val="uk-UA"/>
        </w:rPr>
        <w:br/>
        <w:t>та Торгово-промисловою палатою України</w:t>
      </w:r>
      <w:r w:rsidRPr="00F91E24">
        <w:rPr>
          <w:b/>
          <w:bCs/>
          <w:lang w:val="uk-UA"/>
        </w:rPr>
        <w:br/>
      </w:r>
      <w:r w:rsidRPr="00F91E24">
        <w:rPr>
          <w:b/>
          <w:bCs/>
        </w:rPr>
        <w:t>Project</w:t>
      </w:r>
      <w:r w:rsidRPr="00F91E24">
        <w:rPr>
          <w:b/>
          <w:bCs/>
          <w:lang w:val="uk-UA"/>
        </w:rPr>
        <w:t xml:space="preserve"> 101139573 — </w:t>
      </w:r>
      <w:r w:rsidRPr="00F91E24">
        <w:rPr>
          <w:b/>
          <w:bCs/>
        </w:rPr>
        <w:t>Ukraine</w:t>
      </w:r>
      <w:r w:rsidRPr="00F91E24">
        <w:rPr>
          <w:b/>
          <w:bCs/>
          <w:lang w:val="uk-UA"/>
        </w:rPr>
        <w:t>-</w:t>
      </w:r>
      <w:r w:rsidRPr="00F91E24">
        <w:rPr>
          <w:b/>
          <w:bCs/>
        </w:rPr>
        <w:t>Ready</w:t>
      </w:r>
      <w:r w:rsidRPr="00F91E24">
        <w:rPr>
          <w:b/>
          <w:bCs/>
          <w:lang w:val="uk-UA"/>
        </w:rPr>
        <w:t>4</w:t>
      </w:r>
      <w:r w:rsidRPr="00F91E24">
        <w:rPr>
          <w:b/>
          <w:bCs/>
        </w:rPr>
        <w:t>EU</w:t>
      </w:r>
      <w:r w:rsidRPr="00F91E24">
        <w:rPr>
          <w:b/>
          <w:bCs/>
          <w:lang w:val="uk-UA"/>
        </w:rPr>
        <w:t xml:space="preserve"> - </w:t>
      </w:r>
      <w:r w:rsidRPr="00F91E24">
        <w:rPr>
          <w:b/>
          <w:bCs/>
        </w:rPr>
        <w:t>Business</w:t>
      </w:r>
      <w:r w:rsidRPr="00F91E24">
        <w:rPr>
          <w:b/>
          <w:bCs/>
          <w:lang w:val="uk-UA"/>
        </w:rPr>
        <w:t xml:space="preserve"> </w:t>
      </w:r>
      <w:r w:rsidRPr="00F91E24">
        <w:rPr>
          <w:b/>
          <w:bCs/>
        </w:rPr>
        <w:t>Bridge</w:t>
      </w:r>
      <w:r w:rsidRPr="00F91E24">
        <w:rPr>
          <w:b/>
          <w:bCs/>
          <w:lang w:val="uk-UA"/>
        </w:rPr>
        <w:t xml:space="preserve"> </w:t>
      </w:r>
      <w:r w:rsidRPr="00F91E24">
        <w:rPr>
          <w:b/>
          <w:bCs/>
        </w:rPr>
        <w:t>Project</w:t>
      </w:r>
    </w:p>
    <w:p w14:paraId="60A5C87C" w14:textId="77777777" w:rsidR="00D404F9" w:rsidRPr="00E64691" w:rsidRDefault="00D404F9" w:rsidP="00D404F9">
      <w:pPr>
        <w:rPr>
          <w:b/>
          <w:bCs/>
          <w:lang w:val="uk-UA"/>
        </w:rPr>
      </w:pPr>
    </w:p>
    <w:p w14:paraId="53092891" w14:textId="77777777" w:rsidR="00D404F9" w:rsidRPr="00F91E24" w:rsidRDefault="00D404F9" w:rsidP="00D404F9">
      <w:pPr>
        <w:spacing w:line="264" w:lineRule="auto"/>
        <w:ind w:firstLine="708"/>
        <w:jc w:val="both"/>
      </w:pPr>
      <w:proofErr w:type="spellStart"/>
      <w:r w:rsidRPr="00F91E24">
        <w:t>Відповідно</w:t>
      </w:r>
      <w:proofErr w:type="spellEnd"/>
      <w:r w:rsidRPr="00F91E24">
        <w:t xml:space="preserve"> до </w:t>
      </w:r>
      <w:proofErr w:type="spellStart"/>
      <w:r w:rsidRPr="00F91E24">
        <w:t>положень</w:t>
      </w:r>
      <w:proofErr w:type="spellEnd"/>
      <w:r w:rsidRPr="00F91E24">
        <w:t xml:space="preserve"> </w:t>
      </w:r>
      <w:proofErr w:type="spellStart"/>
      <w:r w:rsidRPr="00F91E24">
        <w:rPr>
          <w:b/>
          <w:bCs/>
        </w:rPr>
        <w:t>Грантової</w:t>
      </w:r>
      <w:proofErr w:type="spellEnd"/>
      <w:r w:rsidRPr="00F91E24">
        <w:rPr>
          <w:b/>
          <w:bCs/>
        </w:rPr>
        <w:t xml:space="preserve"> угоди </w:t>
      </w:r>
      <w:proofErr w:type="spellStart"/>
      <w:r w:rsidRPr="00F91E24">
        <w:rPr>
          <w:b/>
          <w:bCs/>
        </w:rPr>
        <w:t>між</w:t>
      </w:r>
      <w:proofErr w:type="spellEnd"/>
      <w:r w:rsidRPr="00F91E24">
        <w:rPr>
          <w:b/>
          <w:bCs/>
        </w:rPr>
        <w:t xml:space="preserve"> </w:t>
      </w:r>
      <w:proofErr w:type="spellStart"/>
      <w:r w:rsidRPr="00F91E24">
        <w:rPr>
          <w:b/>
          <w:bCs/>
        </w:rPr>
        <w:t>Європейською</w:t>
      </w:r>
      <w:proofErr w:type="spellEnd"/>
      <w:r w:rsidRPr="00F91E24">
        <w:rPr>
          <w:b/>
          <w:bCs/>
        </w:rPr>
        <w:t xml:space="preserve"> </w:t>
      </w:r>
      <w:proofErr w:type="spellStart"/>
      <w:r w:rsidRPr="00F91E24">
        <w:rPr>
          <w:b/>
          <w:bCs/>
        </w:rPr>
        <w:t>Комісією</w:t>
      </w:r>
      <w:proofErr w:type="spellEnd"/>
      <w:r w:rsidRPr="00F91E24">
        <w:rPr>
          <w:b/>
          <w:bCs/>
        </w:rPr>
        <w:t xml:space="preserve"> та Торгово-</w:t>
      </w:r>
      <w:proofErr w:type="spellStart"/>
      <w:r w:rsidRPr="00F91E24">
        <w:rPr>
          <w:b/>
          <w:bCs/>
        </w:rPr>
        <w:t>промисловою</w:t>
      </w:r>
      <w:proofErr w:type="spellEnd"/>
      <w:r w:rsidRPr="00F91E24">
        <w:rPr>
          <w:b/>
          <w:bCs/>
        </w:rPr>
        <w:t xml:space="preserve"> палатою </w:t>
      </w:r>
      <w:proofErr w:type="spellStart"/>
      <w:r w:rsidRPr="00F91E24">
        <w:rPr>
          <w:b/>
          <w:bCs/>
        </w:rPr>
        <w:t>України</w:t>
      </w:r>
      <w:proofErr w:type="spellEnd"/>
      <w:r w:rsidRPr="00F91E24">
        <w:rPr>
          <w:b/>
          <w:bCs/>
        </w:rPr>
        <w:t xml:space="preserve"> (Grant Agreement No. 101139573)</w:t>
      </w:r>
      <w:r w:rsidRPr="00F91E24">
        <w:t xml:space="preserve"> (</w:t>
      </w:r>
      <w:proofErr w:type="spellStart"/>
      <w:r w:rsidRPr="00F91E24">
        <w:t>далі</w:t>
      </w:r>
      <w:proofErr w:type="spellEnd"/>
      <w:r w:rsidRPr="00F91E24">
        <w:t xml:space="preserve"> – </w:t>
      </w:r>
      <w:proofErr w:type="spellStart"/>
      <w:r w:rsidRPr="00F91E24">
        <w:rPr>
          <w:b/>
          <w:bCs/>
        </w:rPr>
        <w:t>Грантова</w:t>
      </w:r>
      <w:proofErr w:type="spellEnd"/>
      <w:r w:rsidRPr="00F91E24">
        <w:rPr>
          <w:b/>
          <w:bCs/>
        </w:rPr>
        <w:t xml:space="preserve"> угода</w:t>
      </w:r>
      <w:r w:rsidRPr="00F91E24">
        <w:t xml:space="preserve">), для </w:t>
      </w:r>
      <w:proofErr w:type="spellStart"/>
      <w:r w:rsidRPr="00F91E24">
        <w:t>підтвердження</w:t>
      </w:r>
      <w:proofErr w:type="spellEnd"/>
      <w:r w:rsidRPr="00F91E24">
        <w:t xml:space="preserve"> </w:t>
      </w:r>
      <w:proofErr w:type="spellStart"/>
      <w:r w:rsidRPr="00F91E24">
        <w:t>прийнятності</w:t>
      </w:r>
      <w:proofErr w:type="spellEnd"/>
      <w:r w:rsidRPr="00F91E24">
        <w:t xml:space="preserve"> </w:t>
      </w:r>
      <w:proofErr w:type="spellStart"/>
      <w:r w:rsidRPr="00F91E24">
        <w:t>витрат</w:t>
      </w:r>
      <w:proofErr w:type="spellEnd"/>
      <w:r w:rsidRPr="00F91E24">
        <w:t xml:space="preserve">, </w:t>
      </w:r>
      <w:proofErr w:type="spellStart"/>
      <w:r w:rsidRPr="00F91E24">
        <w:t>здійснених</w:t>
      </w:r>
      <w:proofErr w:type="spellEnd"/>
      <w:r w:rsidRPr="00F91E24">
        <w:t xml:space="preserve"> у межах </w:t>
      </w:r>
      <w:proofErr w:type="spellStart"/>
      <w:r w:rsidRPr="00F91E24">
        <w:t>реалізації</w:t>
      </w:r>
      <w:proofErr w:type="spellEnd"/>
      <w:r w:rsidRPr="00F91E24">
        <w:t xml:space="preserve"> </w:t>
      </w:r>
      <w:proofErr w:type="spellStart"/>
      <w:r w:rsidRPr="00F91E24">
        <w:t>проєкту</w:t>
      </w:r>
      <w:proofErr w:type="spellEnd"/>
      <w:r w:rsidRPr="00F91E24">
        <w:t xml:space="preserve">, </w:t>
      </w:r>
      <w:proofErr w:type="spellStart"/>
      <w:r w:rsidRPr="00F91E24">
        <w:t>передбачено</w:t>
      </w:r>
      <w:proofErr w:type="spellEnd"/>
      <w:r w:rsidRPr="00F91E24">
        <w:t xml:space="preserve"> </w:t>
      </w:r>
      <w:proofErr w:type="spellStart"/>
      <w:r w:rsidRPr="00F91E24">
        <w:t>обов’язкове</w:t>
      </w:r>
      <w:proofErr w:type="spellEnd"/>
      <w:r w:rsidRPr="00F91E24">
        <w:t xml:space="preserve"> </w:t>
      </w:r>
      <w:proofErr w:type="spellStart"/>
      <w:r w:rsidRPr="00F91E24">
        <w:t>проведення</w:t>
      </w:r>
      <w:proofErr w:type="spellEnd"/>
      <w:r w:rsidRPr="00F91E24">
        <w:t xml:space="preserve"> </w:t>
      </w:r>
      <w:r w:rsidRPr="00F91E24">
        <w:rPr>
          <w:b/>
          <w:bCs/>
        </w:rPr>
        <w:t xml:space="preserve">аудиту </w:t>
      </w:r>
      <w:proofErr w:type="spellStart"/>
      <w:r w:rsidRPr="00F91E24">
        <w:rPr>
          <w:b/>
          <w:bCs/>
        </w:rPr>
        <w:t>фінансової</w:t>
      </w:r>
      <w:proofErr w:type="spellEnd"/>
      <w:r w:rsidRPr="00F91E24">
        <w:rPr>
          <w:b/>
          <w:bCs/>
        </w:rPr>
        <w:t xml:space="preserve"> </w:t>
      </w:r>
      <w:proofErr w:type="spellStart"/>
      <w:r w:rsidRPr="00F91E24">
        <w:rPr>
          <w:b/>
          <w:bCs/>
        </w:rPr>
        <w:t>звітності</w:t>
      </w:r>
      <w:proofErr w:type="spellEnd"/>
      <w:r w:rsidRPr="00F91E24">
        <w:t xml:space="preserve"> та </w:t>
      </w:r>
      <w:proofErr w:type="spellStart"/>
      <w:r w:rsidRPr="00F91E24">
        <w:t>підготовку</w:t>
      </w:r>
      <w:proofErr w:type="spellEnd"/>
      <w:r w:rsidRPr="00F91E24">
        <w:t xml:space="preserve"> </w:t>
      </w:r>
      <w:r w:rsidRPr="00F91E24">
        <w:rPr>
          <w:b/>
          <w:bCs/>
        </w:rPr>
        <w:t xml:space="preserve">Certificate </w:t>
      </w:r>
      <w:proofErr w:type="spellStart"/>
      <w:r w:rsidRPr="00F91E24">
        <w:rPr>
          <w:b/>
          <w:bCs/>
        </w:rPr>
        <w:t>on</w:t>
      </w:r>
      <w:proofErr w:type="spellEnd"/>
      <w:r w:rsidRPr="00F91E24">
        <w:rPr>
          <w:b/>
          <w:bCs/>
        </w:rPr>
        <w:t xml:space="preserve"> </w:t>
      </w:r>
      <w:proofErr w:type="spellStart"/>
      <w:r w:rsidRPr="00F91E24">
        <w:rPr>
          <w:b/>
          <w:bCs/>
        </w:rPr>
        <w:t>the</w:t>
      </w:r>
      <w:proofErr w:type="spellEnd"/>
      <w:r w:rsidRPr="00F91E24">
        <w:rPr>
          <w:b/>
          <w:bCs/>
        </w:rPr>
        <w:t xml:space="preserve"> Financial </w:t>
      </w:r>
      <w:proofErr w:type="spellStart"/>
      <w:r w:rsidRPr="00F91E24">
        <w:rPr>
          <w:b/>
          <w:bCs/>
        </w:rPr>
        <w:t>Statements</w:t>
      </w:r>
      <w:proofErr w:type="spellEnd"/>
      <w:r w:rsidRPr="00F91E24">
        <w:rPr>
          <w:b/>
          <w:bCs/>
        </w:rPr>
        <w:t xml:space="preserve"> (CFS)</w:t>
      </w:r>
      <w:r w:rsidRPr="00F91E24">
        <w:t xml:space="preserve"> у </w:t>
      </w:r>
      <w:proofErr w:type="spellStart"/>
      <w:r w:rsidRPr="00F91E24">
        <w:t>відповідності</w:t>
      </w:r>
      <w:proofErr w:type="spellEnd"/>
      <w:r w:rsidRPr="00F91E24">
        <w:t xml:space="preserve"> до </w:t>
      </w:r>
      <w:proofErr w:type="spellStart"/>
      <w:r w:rsidRPr="00F91E24">
        <w:t>статті</w:t>
      </w:r>
      <w:proofErr w:type="spellEnd"/>
      <w:r w:rsidRPr="00F91E24">
        <w:t xml:space="preserve"> </w:t>
      </w:r>
      <w:r w:rsidRPr="00F91E24">
        <w:rPr>
          <w:b/>
          <w:bCs/>
        </w:rPr>
        <w:t>24.2</w:t>
      </w:r>
      <w:r w:rsidRPr="00F91E24">
        <w:t xml:space="preserve"> </w:t>
      </w:r>
      <w:proofErr w:type="spellStart"/>
      <w:r w:rsidRPr="00F91E24">
        <w:t>Грантової</w:t>
      </w:r>
      <w:proofErr w:type="spellEnd"/>
      <w:r w:rsidRPr="00F91E24">
        <w:t xml:space="preserve"> угоди та </w:t>
      </w:r>
      <w:proofErr w:type="spellStart"/>
      <w:r w:rsidRPr="00F91E24">
        <w:t>положень</w:t>
      </w:r>
      <w:proofErr w:type="spellEnd"/>
      <w:r w:rsidRPr="00F91E24">
        <w:t xml:space="preserve"> </w:t>
      </w:r>
      <w:proofErr w:type="spellStart"/>
      <w:r w:rsidRPr="00F91E24">
        <w:rPr>
          <w:b/>
          <w:bCs/>
        </w:rPr>
        <w:t>Annotated</w:t>
      </w:r>
      <w:proofErr w:type="spellEnd"/>
      <w:r w:rsidRPr="00F91E24">
        <w:rPr>
          <w:b/>
          <w:bCs/>
        </w:rPr>
        <w:t xml:space="preserve"> Grant Agreement (AGA)</w:t>
      </w:r>
      <w:r w:rsidRPr="00F91E24">
        <w:t>.</w:t>
      </w:r>
    </w:p>
    <w:p w14:paraId="2166359E" w14:textId="77777777" w:rsidR="00D404F9" w:rsidRPr="00F91E24" w:rsidRDefault="00D404F9" w:rsidP="00D404F9">
      <w:pPr>
        <w:spacing w:line="264" w:lineRule="auto"/>
        <w:ind w:firstLine="708"/>
        <w:jc w:val="both"/>
      </w:pPr>
      <w:r w:rsidRPr="00F91E24">
        <w:t xml:space="preserve">Метою </w:t>
      </w:r>
      <w:proofErr w:type="spellStart"/>
      <w:r w:rsidRPr="00F91E24">
        <w:t>закупівлі</w:t>
      </w:r>
      <w:proofErr w:type="spellEnd"/>
      <w:r w:rsidRPr="00F91E24">
        <w:t xml:space="preserve"> є </w:t>
      </w:r>
      <w:proofErr w:type="spellStart"/>
      <w:r w:rsidRPr="00F91E24">
        <w:rPr>
          <w:b/>
          <w:bCs/>
        </w:rPr>
        <w:t>залучення</w:t>
      </w:r>
      <w:proofErr w:type="spellEnd"/>
      <w:r w:rsidRPr="00F91E24">
        <w:rPr>
          <w:b/>
          <w:bCs/>
        </w:rPr>
        <w:t xml:space="preserve"> </w:t>
      </w:r>
      <w:proofErr w:type="spellStart"/>
      <w:r w:rsidRPr="00F91E24">
        <w:rPr>
          <w:b/>
          <w:bCs/>
        </w:rPr>
        <w:t>незалежної</w:t>
      </w:r>
      <w:proofErr w:type="spellEnd"/>
      <w:r w:rsidRPr="00F91E24">
        <w:rPr>
          <w:b/>
          <w:bCs/>
        </w:rPr>
        <w:t xml:space="preserve"> </w:t>
      </w:r>
      <w:proofErr w:type="spellStart"/>
      <w:r w:rsidRPr="00F91E24">
        <w:rPr>
          <w:b/>
          <w:bCs/>
        </w:rPr>
        <w:t>аудиторської</w:t>
      </w:r>
      <w:proofErr w:type="spellEnd"/>
      <w:r w:rsidRPr="00F91E24">
        <w:rPr>
          <w:b/>
          <w:bCs/>
        </w:rPr>
        <w:t xml:space="preserve"> </w:t>
      </w:r>
      <w:proofErr w:type="spellStart"/>
      <w:r w:rsidRPr="00F91E24">
        <w:rPr>
          <w:b/>
          <w:bCs/>
        </w:rPr>
        <w:t>компанії</w:t>
      </w:r>
      <w:proofErr w:type="spellEnd"/>
      <w:r w:rsidRPr="00F91E24">
        <w:rPr>
          <w:b/>
          <w:bCs/>
        </w:rPr>
        <w:t xml:space="preserve"> (CFS </w:t>
      </w:r>
      <w:proofErr w:type="spellStart"/>
      <w:r w:rsidRPr="00F91E24">
        <w:rPr>
          <w:b/>
          <w:bCs/>
        </w:rPr>
        <w:t>Practitioner</w:t>
      </w:r>
      <w:proofErr w:type="spellEnd"/>
      <w:r w:rsidRPr="00F91E24">
        <w:rPr>
          <w:b/>
          <w:bCs/>
        </w:rPr>
        <w:t>)</w:t>
      </w:r>
      <w:r w:rsidRPr="00F91E24">
        <w:t xml:space="preserve"> для </w:t>
      </w:r>
      <w:proofErr w:type="spellStart"/>
      <w:r w:rsidRPr="00F91E24">
        <w:t>проведення</w:t>
      </w:r>
      <w:proofErr w:type="spellEnd"/>
      <w:r w:rsidRPr="00F91E24">
        <w:t xml:space="preserve"> </w:t>
      </w:r>
      <w:proofErr w:type="spellStart"/>
      <w:r w:rsidRPr="00F91E24">
        <w:t>перевірки</w:t>
      </w:r>
      <w:proofErr w:type="spellEnd"/>
      <w:r w:rsidRPr="00F91E24">
        <w:t xml:space="preserve"> </w:t>
      </w:r>
      <w:proofErr w:type="spellStart"/>
      <w:r w:rsidRPr="00F91E24">
        <w:t>фінансової</w:t>
      </w:r>
      <w:proofErr w:type="spellEnd"/>
      <w:r w:rsidRPr="00F91E24">
        <w:t xml:space="preserve"> </w:t>
      </w:r>
      <w:proofErr w:type="spellStart"/>
      <w:r w:rsidRPr="00F91E24">
        <w:t>звітності</w:t>
      </w:r>
      <w:proofErr w:type="spellEnd"/>
      <w:r w:rsidRPr="00F91E24">
        <w:t xml:space="preserve">, </w:t>
      </w:r>
      <w:proofErr w:type="spellStart"/>
      <w:r w:rsidRPr="00F91E24">
        <w:t>підготовки</w:t>
      </w:r>
      <w:proofErr w:type="spellEnd"/>
      <w:r w:rsidRPr="00F91E24">
        <w:t xml:space="preserve"> </w:t>
      </w:r>
      <w:proofErr w:type="spellStart"/>
      <w:r w:rsidRPr="00F91E24">
        <w:rPr>
          <w:b/>
          <w:bCs/>
        </w:rPr>
        <w:t>Agreed-Upon</w:t>
      </w:r>
      <w:proofErr w:type="spellEnd"/>
      <w:r w:rsidRPr="00F91E24">
        <w:rPr>
          <w:b/>
          <w:bCs/>
        </w:rPr>
        <w:t xml:space="preserve"> </w:t>
      </w:r>
      <w:proofErr w:type="spellStart"/>
      <w:r w:rsidRPr="00F91E24">
        <w:rPr>
          <w:b/>
          <w:bCs/>
        </w:rPr>
        <w:t>Procedures</w:t>
      </w:r>
      <w:proofErr w:type="spellEnd"/>
      <w:r w:rsidRPr="00F91E24">
        <w:rPr>
          <w:b/>
          <w:bCs/>
        </w:rPr>
        <w:t xml:space="preserve"> (AUP) </w:t>
      </w:r>
      <w:proofErr w:type="spellStart"/>
      <w:r w:rsidRPr="00F91E24">
        <w:rPr>
          <w:b/>
          <w:bCs/>
        </w:rPr>
        <w:t>checklist</w:t>
      </w:r>
      <w:proofErr w:type="spellEnd"/>
      <w:r w:rsidRPr="00F91E24">
        <w:t xml:space="preserve"> та </w:t>
      </w:r>
      <w:proofErr w:type="spellStart"/>
      <w:r w:rsidRPr="00F91E24">
        <w:t>видачі</w:t>
      </w:r>
      <w:proofErr w:type="spellEnd"/>
      <w:r w:rsidRPr="00F91E24">
        <w:t xml:space="preserve"> </w:t>
      </w:r>
      <w:r w:rsidRPr="00F91E24">
        <w:rPr>
          <w:b/>
          <w:bCs/>
        </w:rPr>
        <w:t xml:space="preserve">CFS </w:t>
      </w:r>
      <w:proofErr w:type="spellStart"/>
      <w:r w:rsidRPr="00F91E24">
        <w:rPr>
          <w:b/>
          <w:bCs/>
        </w:rPr>
        <w:t>звіту</w:t>
      </w:r>
      <w:proofErr w:type="spellEnd"/>
      <w:r w:rsidRPr="00F91E24">
        <w:t xml:space="preserve"> </w:t>
      </w:r>
      <w:proofErr w:type="spellStart"/>
      <w:r w:rsidRPr="00F91E24">
        <w:t>відповідно</w:t>
      </w:r>
      <w:proofErr w:type="spellEnd"/>
      <w:r w:rsidRPr="00F91E24">
        <w:t xml:space="preserve"> до </w:t>
      </w:r>
      <w:proofErr w:type="spellStart"/>
      <w:r w:rsidRPr="00F91E24">
        <w:t>вимог</w:t>
      </w:r>
      <w:proofErr w:type="spellEnd"/>
      <w:r w:rsidRPr="00F91E24">
        <w:t xml:space="preserve"> </w:t>
      </w:r>
      <w:proofErr w:type="spellStart"/>
      <w:r w:rsidRPr="00F91E24">
        <w:t>Європейської</w:t>
      </w:r>
      <w:proofErr w:type="spellEnd"/>
      <w:r w:rsidRPr="00F91E24">
        <w:t xml:space="preserve"> </w:t>
      </w:r>
      <w:proofErr w:type="spellStart"/>
      <w:r w:rsidRPr="00F91E24">
        <w:t>Комісії</w:t>
      </w:r>
      <w:proofErr w:type="spellEnd"/>
      <w:r w:rsidRPr="00F91E24">
        <w:t>.</w:t>
      </w:r>
    </w:p>
    <w:p w14:paraId="6923BA4C" w14:textId="77777777" w:rsidR="00D404F9" w:rsidRPr="00F91E24" w:rsidRDefault="00D404F9" w:rsidP="00D404F9">
      <w:pPr>
        <w:spacing w:line="264" w:lineRule="auto"/>
        <w:ind w:firstLine="708"/>
        <w:jc w:val="both"/>
      </w:pPr>
      <w:proofErr w:type="spellStart"/>
      <w:r w:rsidRPr="00F91E24">
        <w:t>Під</w:t>
      </w:r>
      <w:proofErr w:type="spellEnd"/>
      <w:r w:rsidRPr="00F91E24">
        <w:t xml:space="preserve"> час </w:t>
      </w:r>
      <w:proofErr w:type="spellStart"/>
      <w:r w:rsidRPr="00F91E24">
        <w:t>підготовки</w:t>
      </w:r>
      <w:proofErr w:type="spellEnd"/>
      <w:r w:rsidRPr="00F91E24">
        <w:t xml:space="preserve"> CFS аудитор повинен </w:t>
      </w:r>
      <w:proofErr w:type="spellStart"/>
      <w:r w:rsidRPr="00F91E24">
        <w:t>керуватися</w:t>
      </w:r>
      <w:proofErr w:type="spellEnd"/>
      <w:r w:rsidRPr="00F91E24">
        <w:t xml:space="preserve"> </w:t>
      </w:r>
      <w:proofErr w:type="spellStart"/>
      <w:r w:rsidRPr="00F91E24">
        <w:t>наступними</w:t>
      </w:r>
      <w:proofErr w:type="spellEnd"/>
      <w:r w:rsidRPr="00F91E24">
        <w:t xml:space="preserve"> стандартами та </w:t>
      </w:r>
      <w:proofErr w:type="spellStart"/>
      <w:r w:rsidRPr="00F91E24">
        <w:t>вимогами</w:t>
      </w:r>
      <w:proofErr w:type="spellEnd"/>
      <w:r w:rsidRPr="00F91E24">
        <w:t>:</w:t>
      </w:r>
    </w:p>
    <w:p w14:paraId="1AAEF5E4" w14:textId="77777777" w:rsidR="00D404F9" w:rsidRPr="00F91E24" w:rsidRDefault="00D404F9" w:rsidP="00D404F9">
      <w:pPr>
        <w:numPr>
          <w:ilvl w:val="0"/>
          <w:numId w:val="1"/>
        </w:numPr>
        <w:spacing w:line="264" w:lineRule="auto"/>
        <w:jc w:val="both"/>
        <w:rPr>
          <w:lang w:val="en-US"/>
        </w:rPr>
      </w:pPr>
      <w:r w:rsidRPr="00F91E24">
        <w:rPr>
          <w:b/>
          <w:bCs/>
          <w:lang w:val="en-US"/>
        </w:rPr>
        <w:t>ISRS 4400 (Revised)</w:t>
      </w:r>
      <w:r w:rsidRPr="00F91E24">
        <w:rPr>
          <w:lang w:val="en-US"/>
        </w:rPr>
        <w:t xml:space="preserve"> — </w:t>
      </w:r>
      <w:r w:rsidRPr="00F91E24">
        <w:rPr>
          <w:i/>
          <w:iCs/>
          <w:lang w:val="en-US"/>
        </w:rPr>
        <w:t>Agreed-Upon Procedures Engagements</w:t>
      </w:r>
      <w:r w:rsidRPr="00F91E24">
        <w:rPr>
          <w:lang w:val="en-US"/>
        </w:rPr>
        <w:t xml:space="preserve"> (</w:t>
      </w:r>
      <w:proofErr w:type="spellStart"/>
      <w:r w:rsidRPr="00F91E24">
        <w:t>Міжнародний</w:t>
      </w:r>
      <w:proofErr w:type="spellEnd"/>
      <w:r w:rsidRPr="00F91E24">
        <w:rPr>
          <w:lang w:val="en-US"/>
        </w:rPr>
        <w:t xml:space="preserve"> </w:t>
      </w:r>
      <w:r w:rsidRPr="00F91E24">
        <w:t>стандарт</w:t>
      </w:r>
      <w:r w:rsidRPr="00F91E24">
        <w:rPr>
          <w:lang w:val="en-US"/>
        </w:rPr>
        <w:t xml:space="preserve"> </w:t>
      </w:r>
      <w:proofErr w:type="spellStart"/>
      <w:r w:rsidRPr="00F91E24">
        <w:t>узгоджених</w:t>
      </w:r>
      <w:proofErr w:type="spellEnd"/>
      <w:r w:rsidRPr="00F91E24">
        <w:rPr>
          <w:lang w:val="en-US"/>
        </w:rPr>
        <w:t xml:space="preserve"> </w:t>
      </w:r>
      <w:r w:rsidRPr="00F91E24">
        <w:t>процедур</w:t>
      </w:r>
      <w:r w:rsidRPr="00F91E24">
        <w:rPr>
          <w:lang w:val="en-US"/>
        </w:rPr>
        <w:t>);</w:t>
      </w:r>
    </w:p>
    <w:p w14:paraId="451BDE1B" w14:textId="77777777" w:rsidR="00D404F9" w:rsidRPr="00F91E24" w:rsidRDefault="00D404F9" w:rsidP="00D404F9">
      <w:pPr>
        <w:numPr>
          <w:ilvl w:val="0"/>
          <w:numId w:val="1"/>
        </w:numPr>
        <w:spacing w:line="264" w:lineRule="auto"/>
        <w:jc w:val="both"/>
        <w:rPr>
          <w:lang w:val="en-US"/>
        </w:rPr>
      </w:pPr>
      <w:r w:rsidRPr="00F91E24">
        <w:rPr>
          <w:b/>
          <w:bCs/>
          <w:lang w:val="en-US"/>
        </w:rPr>
        <w:t>International Code of Ethics for Professional Accountants (IESBA)</w:t>
      </w:r>
      <w:r w:rsidRPr="00F91E24">
        <w:rPr>
          <w:lang w:val="en-US"/>
        </w:rPr>
        <w:t xml:space="preserve">, </w:t>
      </w:r>
      <w:proofErr w:type="spellStart"/>
      <w:r w:rsidRPr="00F91E24">
        <w:t>включаючи</w:t>
      </w:r>
      <w:proofErr w:type="spellEnd"/>
      <w:r w:rsidRPr="00F91E24">
        <w:rPr>
          <w:lang w:val="en-US"/>
        </w:rPr>
        <w:t xml:space="preserve"> </w:t>
      </w:r>
      <w:proofErr w:type="spellStart"/>
      <w:r w:rsidRPr="00F91E24">
        <w:t>вимоги</w:t>
      </w:r>
      <w:proofErr w:type="spellEnd"/>
      <w:r w:rsidRPr="00F91E24">
        <w:rPr>
          <w:lang w:val="en-US"/>
        </w:rPr>
        <w:t xml:space="preserve"> </w:t>
      </w:r>
      <w:r w:rsidRPr="00F91E24">
        <w:t>до</w:t>
      </w:r>
      <w:r w:rsidRPr="00F91E24">
        <w:rPr>
          <w:lang w:val="en-US"/>
        </w:rPr>
        <w:t xml:space="preserve"> </w:t>
      </w:r>
      <w:proofErr w:type="spellStart"/>
      <w:r w:rsidRPr="00F91E24">
        <w:t>незалежності</w:t>
      </w:r>
      <w:proofErr w:type="spellEnd"/>
      <w:r w:rsidRPr="00F91E24">
        <w:rPr>
          <w:lang w:val="en-US"/>
        </w:rPr>
        <w:t>;</w:t>
      </w:r>
    </w:p>
    <w:p w14:paraId="59248713" w14:textId="77777777" w:rsidR="00D404F9" w:rsidRPr="00F91E24" w:rsidRDefault="00D404F9" w:rsidP="00D404F9">
      <w:pPr>
        <w:numPr>
          <w:ilvl w:val="0"/>
          <w:numId w:val="1"/>
        </w:numPr>
        <w:spacing w:line="264" w:lineRule="auto"/>
        <w:jc w:val="both"/>
        <w:rPr>
          <w:lang w:val="en-US"/>
        </w:rPr>
      </w:pPr>
      <w:r w:rsidRPr="00F91E24">
        <w:rPr>
          <w:b/>
          <w:bCs/>
          <w:lang w:val="en-US"/>
        </w:rPr>
        <w:t>International Standard on Quality Control (ISQC 1)</w:t>
      </w:r>
      <w:r w:rsidRPr="00F91E24">
        <w:rPr>
          <w:lang w:val="en-US"/>
        </w:rPr>
        <w:t xml:space="preserve"> — </w:t>
      </w:r>
      <w:r w:rsidRPr="00F91E24">
        <w:rPr>
          <w:i/>
          <w:iCs/>
          <w:lang w:val="en-US"/>
        </w:rPr>
        <w:t>Quality Control for Firms that Perform Audits and Reviews</w:t>
      </w:r>
      <w:r w:rsidRPr="00F91E24">
        <w:rPr>
          <w:lang w:val="en-US"/>
        </w:rPr>
        <w:t>;</w:t>
      </w:r>
    </w:p>
    <w:p w14:paraId="695ED8DD" w14:textId="77777777" w:rsidR="00D404F9" w:rsidRPr="00F91E24" w:rsidRDefault="00D404F9" w:rsidP="00D404F9">
      <w:pPr>
        <w:numPr>
          <w:ilvl w:val="0"/>
          <w:numId w:val="1"/>
        </w:numPr>
        <w:spacing w:line="264" w:lineRule="auto"/>
        <w:jc w:val="both"/>
        <w:rPr>
          <w:lang w:val="en-US"/>
        </w:rPr>
      </w:pPr>
      <w:r w:rsidRPr="00F91E24">
        <w:rPr>
          <w:b/>
          <w:bCs/>
          <w:lang w:val="en-US"/>
        </w:rPr>
        <w:t>Directive 2006/43/EC</w:t>
      </w:r>
      <w:r w:rsidRPr="00F91E24">
        <w:rPr>
          <w:lang w:val="en-US"/>
        </w:rPr>
        <w:t xml:space="preserve"> </w:t>
      </w:r>
      <w:proofErr w:type="spellStart"/>
      <w:r w:rsidRPr="00F91E24">
        <w:t>Європейського</w:t>
      </w:r>
      <w:proofErr w:type="spellEnd"/>
      <w:r w:rsidRPr="00F91E24">
        <w:rPr>
          <w:lang w:val="en-US"/>
        </w:rPr>
        <w:t xml:space="preserve"> </w:t>
      </w:r>
      <w:r w:rsidRPr="00F91E24">
        <w:t>Парламенту</w:t>
      </w:r>
      <w:r w:rsidRPr="00F91E24">
        <w:rPr>
          <w:lang w:val="en-US"/>
        </w:rPr>
        <w:t xml:space="preserve"> </w:t>
      </w:r>
      <w:r w:rsidRPr="00F91E24">
        <w:t>і</w:t>
      </w:r>
      <w:r w:rsidRPr="00F91E24">
        <w:rPr>
          <w:lang w:val="en-US"/>
        </w:rPr>
        <w:t xml:space="preserve"> </w:t>
      </w:r>
      <w:r w:rsidRPr="00F91E24">
        <w:t>Ради</w:t>
      </w:r>
      <w:r w:rsidRPr="00F91E24">
        <w:rPr>
          <w:lang w:val="en-US"/>
        </w:rPr>
        <w:t xml:space="preserve"> </w:t>
      </w:r>
      <w:proofErr w:type="spellStart"/>
      <w:r w:rsidRPr="00F91E24">
        <w:t>від</w:t>
      </w:r>
      <w:proofErr w:type="spellEnd"/>
      <w:r w:rsidRPr="00F91E24">
        <w:rPr>
          <w:lang w:val="en-US"/>
        </w:rPr>
        <w:t xml:space="preserve"> 17 </w:t>
      </w:r>
      <w:proofErr w:type="spellStart"/>
      <w:r w:rsidRPr="00F91E24">
        <w:t>травня</w:t>
      </w:r>
      <w:proofErr w:type="spellEnd"/>
      <w:r w:rsidRPr="00F91E24">
        <w:rPr>
          <w:lang w:val="en-US"/>
        </w:rPr>
        <w:t xml:space="preserve"> 2006 </w:t>
      </w:r>
      <w:r w:rsidRPr="00F91E24">
        <w:t>року</w:t>
      </w:r>
      <w:r w:rsidRPr="00F91E24">
        <w:rPr>
          <w:lang w:val="en-US"/>
        </w:rPr>
        <w:t xml:space="preserve"> </w:t>
      </w:r>
      <w:proofErr w:type="spellStart"/>
      <w:r w:rsidRPr="00F91E24">
        <w:t>щодо</w:t>
      </w:r>
      <w:proofErr w:type="spellEnd"/>
      <w:r w:rsidRPr="00F91E24">
        <w:rPr>
          <w:lang w:val="en-US"/>
        </w:rPr>
        <w:t xml:space="preserve"> </w:t>
      </w:r>
      <w:proofErr w:type="spellStart"/>
      <w:r w:rsidRPr="00F91E24">
        <w:t>обов</w:t>
      </w:r>
      <w:proofErr w:type="spellEnd"/>
      <w:r w:rsidRPr="00F91E24">
        <w:rPr>
          <w:lang w:val="en-US"/>
        </w:rPr>
        <w:t>’</w:t>
      </w:r>
      <w:proofErr w:type="spellStart"/>
      <w:r w:rsidRPr="00F91E24">
        <w:t>язкових</w:t>
      </w:r>
      <w:proofErr w:type="spellEnd"/>
      <w:r w:rsidRPr="00F91E24">
        <w:rPr>
          <w:lang w:val="en-US"/>
        </w:rPr>
        <w:t xml:space="preserve"> </w:t>
      </w:r>
      <w:proofErr w:type="spellStart"/>
      <w:r w:rsidRPr="00F91E24">
        <w:t>аудитів</w:t>
      </w:r>
      <w:proofErr w:type="spellEnd"/>
      <w:r w:rsidRPr="00F91E24">
        <w:rPr>
          <w:lang w:val="en-US"/>
        </w:rPr>
        <w:t>;</w:t>
      </w:r>
    </w:p>
    <w:p w14:paraId="76B284E0" w14:textId="77777777" w:rsidR="00D404F9" w:rsidRPr="00F91E24" w:rsidRDefault="00D404F9" w:rsidP="00D404F9">
      <w:pPr>
        <w:numPr>
          <w:ilvl w:val="0"/>
          <w:numId w:val="1"/>
        </w:numPr>
        <w:spacing w:line="264" w:lineRule="auto"/>
        <w:jc w:val="both"/>
        <w:rPr>
          <w:lang w:val="en-US"/>
        </w:rPr>
      </w:pPr>
      <w:r w:rsidRPr="00F91E24">
        <w:rPr>
          <w:b/>
          <w:bCs/>
          <w:lang w:val="en-US"/>
        </w:rPr>
        <w:t>Regulation (EU, Euratom) 2018/1046</w:t>
      </w:r>
      <w:r w:rsidRPr="00F91E24">
        <w:rPr>
          <w:lang w:val="en-US"/>
        </w:rPr>
        <w:t xml:space="preserve"> — </w:t>
      </w:r>
      <w:r w:rsidRPr="00F91E24">
        <w:rPr>
          <w:i/>
          <w:iCs/>
          <w:lang w:val="en-US"/>
        </w:rPr>
        <w:t>Financial Regulation</w:t>
      </w:r>
      <w:r w:rsidRPr="00F91E24">
        <w:rPr>
          <w:lang w:val="en-US"/>
        </w:rPr>
        <w:t xml:space="preserve"> (</w:t>
      </w:r>
      <w:proofErr w:type="spellStart"/>
      <w:r w:rsidRPr="00F91E24">
        <w:t>загальні</w:t>
      </w:r>
      <w:proofErr w:type="spellEnd"/>
      <w:r w:rsidRPr="00F91E24">
        <w:rPr>
          <w:lang w:val="en-US"/>
        </w:rPr>
        <w:t xml:space="preserve"> </w:t>
      </w:r>
      <w:proofErr w:type="spellStart"/>
      <w:r w:rsidRPr="00F91E24">
        <w:t>фінансові</w:t>
      </w:r>
      <w:proofErr w:type="spellEnd"/>
      <w:r w:rsidRPr="00F91E24">
        <w:rPr>
          <w:lang w:val="en-US"/>
        </w:rPr>
        <w:t xml:space="preserve"> </w:t>
      </w:r>
      <w:r w:rsidRPr="00F91E24">
        <w:t>правила</w:t>
      </w:r>
      <w:r w:rsidRPr="00F91E24">
        <w:rPr>
          <w:lang w:val="en-US"/>
        </w:rPr>
        <w:t xml:space="preserve"> </w:t>
      </w:r>
      <w:r w:rsidRPr="00F91E24">
        <w:t>ЄС</w:t>
      </w:r>
      <w:r w:rsidRPr="00F91E24">
        <w:rPr>
          <w:lang w:val="en-US"/>
        </w:rPr>
        <w:t>).</w:t>
      </w:r>
    </w:p>
    <w:p w14:paraId="39A08979" w14:textId="77777777" w:rsidR="00D404F9" w:rsidRPr="00F91E24" w:rsidRDefault="00D404F9" w:rsidP="00D404F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 w:rsidRPr="00F91E24">
        <w:rPr>
          <w:b/>
          <w:bCs/>
          <w:sz w:val="27"/>
          <w:szCs w:val="27"/>
        </w:rPr>
        <w:t>Основні</w:t>
      </w:r>
      <w:proofErr w:type="spellEnd"/>
      <w:r w:rsidRPr="00F91E24">
        <w:rPr>
          <w:b/>
          <w:bCs/>
          <w:sz w:val="27"/>
          <w:szCs w:val="27"/>
        </w:rPr>
        <w:t xml:space="preserve"> </w:t>
      </w:r>
      <w:proofErr w:type="spellStart"/>
      <w:r w:rsidRPr="00F91E24">
        <w:rPr>
          <w:b/>
          <w:bCs/>
          <w:sz w:val="27"/>
          <w:szCs w:val="27"/>
        </w:rPr>
        <w:t>вимоги</w:t>
      </w:r>
      <w:proofErr w:type="spellEnd"/>
      <w:r w:rsidRPr="00F91E24">
        <w:rPr>
          <w:b/>
          <w:bCs/>
          <w:sz w:val="27"/>
          <w:szCs w:val="27"/>
        </w:rPr>
        <w:t xml:space="preserve"> до </w:t>
      </w:r>
      <w:proofErr w:type="spellStart"/>
      <w:r w:rsidRPr="00F91E24">
        <w:rPr>
          <w:b/>
          <w:bCs/>
          <w:sz w:val="27"/>
          <w:szCs w:val="27"/>
        </w:rPr>
        <w:t>виконавця</w:t>
      </w:r>
      <w:proofErr w:type="spellEnd"/>
    </w:p>
    <w:p w14:paraId="5EC6C9C9" w14:textId="77777777" w:rsidR="00D404F9" w:rsidRDefault="00D404F9" w:rsidP="00D404F9">
      <w:pPr>
        <w:spacing w:before="100" w:beforeAutospacing="1" w:after="100" w:afterAutospacing="1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виконавця</w:t>
      </w:r>
      <w:proofErr w:type="spellEnd"/>
      <w:r>
        <w:rPr>
          <w:lang w:val="uk-UA"/>
        </w:rPr>
        <w:t xml:space="preserve">. </w:t>
      </w:r>
      <w:proofErr w:type="spellStart"/>
      <w:r>
        <w:t>Потенційний</w:t>
      </w:r>
      <w:proofErr w:type="spellEnd"/>
      <w:r>
        <w:t xml:space="preserve"> </w:t>
      </w:r>
      <w:proofErr w:type="spellStart"/>
      <w:r>
        <w:t>виконавець</w:t>
      </w:r>
      <w:proofErr w:type="spellEnd"/>
      <w:r>
        <w:t xml:space="preserve"> (</w:t>
      </w:r>
      <w:proofErr w:type="spellStart"/>
      <w:r>
        <w:t>аудиторська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) повинен </w:t>
      </w:r>
      <w:proofErr w:type="spellStart"/>
      <w:r>
        <w:t>відповідати</w:t>
      </w:r>
      <w:proofErr w:type="spellEnd"/>
      <w:r>
        <w:t xml:space="preserve"> </w:t>
      </w:r>
      <w:proofErr w:type="spellStart"/>
      <w:r>
        <w:t>наступним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>:</w:t>
      </w:r>
    </w:p>
    <w:p w14:paraId="0B381444" w14:textId="77777777" w:rsidR="00D404F9" w:rsidRDefault="00D404F9" w:rsidP="00D404F9">
      <w:pPr>
        <w:pStyle w:val="a3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proofErr w:type="spellStart"/>
      <w:r w:rsidRPr="0067383E">
        <w:rPr>
          <w:rStyle w:val="a4"/>
        </w:rPr>
        <w:t>К</w:t>
      </w:r>
      <w:r>
        <w:rPr>
          <w:rStyle w:val="a4"/>
        </w:rPr>
        <w:t>валіфікований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зовнішній</w:t>
      </w:r>
      <w:proofErr w:type="spellEnd"/>
      <w:r>
        <w:rPr>
          <w:rStyle w:val="a4"/>
        </w:rPr>
        <w:t xml:space="preserve"> аудитор</w:t>
      </w:r>
      <w:r>
        <w:t xml:space="preserve"> — </w:t>
      </w:r>
      <w:proofErr w:type="spellStart"/>
      <w:r>
        <w:t>виконавець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кваліфікованим</w:t>
      </w:r>
      <w:proofErr w:type="spellEnd"/>
      <w:r>
        <w:t xml:space="preserve"> </w:t>
      </w:r>
      <w:proofErr w:type="spellStart"/>
      <w:r>
        <w:t>зовнішнім</w:t>
      </w:r>
      <w:proofErr w:type="spellEnd"/>
      <w:r>
        <w:t xml:space="preserve"> аудитором,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звичайним</w:t>
      </w:r>
      <w:proofErr w:type="spellEnd"/>
      <w:r>
        <w:t xml:space="preserve"> аудитором </w:t>
      </w:r>
      <w:proofErr w:type="spellStart"/>
      <w:r>
        <w:t>організації</w:t>
      </w:r>
      <w:proofErr w:type="spellEnd"/>
      <w:r>
        <w:t xml:space="preserve">,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незалежності</w:t>
      </w:r>
      <w:proofErr w:type="spellEnd"/>
      <w:r>
        <w:t xml:space="preserve"> та 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>.</w:t>
      </w:r>
    </w:p>
    <w:p w14:paraId="016E2BEE" w14:textId="77777777" w:rsidR="00D404F9" w:rsidRDefault="00D404F9" w:rsidP="00D404F9">
      <w:pPr>
        <w:pStyle w:val="a3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4"/>
        </w:rPr>
        <w:t>Незалежність</w:t>
      </w:r>
      <w:proofErr w:type="spellEnd"/>
      <w:r>
        <w:t xml:space="preserve"> — аудитор повинен бути </w:t>
      </w:r>
      <w:proofErr w:type="spellStart"/>
      <w:r>
        <w:t>незалежним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(</w:t>
      </w:r>
      <w:proofErr w:type="spellStart"/>
      <w:r>
        <w:t>бенефіціара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афілійованої</w:t>
      </w:r>
      <w:proofErr w:type="spellEnd"/>
      <w:r>
        <w:t xml:space="preserve"> особи), </w:t>
      </w:r>
      <w:proofErr w:type="spellStart"/>
      <w:r>
        <w:t>забезпечуючи</w:t>
      </w:r>
      <w:proofErr w:type="spellEnd"/>
      <w:r>
        <w:t xml:space="preserve"> </w:t>
      </w:r>
      <w:proofErr w:type="spellStart"/>
      <w:r>
        <w:t>незалежність</w:t>
      </w:r>
      <w:proofErr w:type="spellEnd"/>
      <w:r>
        <w:t xml:space="preserve"> як </w:t>
      </w:r>
      <w:r>
        <w:rPr>
          <w:rStyle w:val="a5"/>
        </w:rPr>
        <w:t>де-факто</w:t>
      </w:r>
      <w:r>
        <w:t xml:space="preserve">, так і </w:t>
      </w:r>
      <w:r>
        <w:rPr>
          <w:rStyle w:val="a5"/>
        </w:rPr>
        <w:t>де-юре</w:t>
      </w:r>
      <w:r>
        <w:t>.</w:t>
      </w:r>
    </w:p>
    <w:p w14:paraId="7A97F7EA" w14:textId="77777777" w:rsidR="00D404F9" w:rsidRDefault="00D404F9" w:rsidP="00D404F9">
      <w:pPr>
        <w:pStyle w:val="a3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4"/>
        </w:rPr>
        <w:t>Відповідність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застосовним</w:t>
      </w:r>
      <w:proofErr w:type="spellEnd"/>
      <w:r>
        <w:rPr>
          <w:rStyle w:val="a4"/>
        </w:rPr>
        <w:t xml:space="preserve"> стандартам</w:t>
      </w:r>
      <w:r>
        <w:t xml:space="preserve"> — аудитор повинен </w:t>
      </w:r>
      <w:proofErr w:type="spellStart"/>
      <w:r>
        <w:t>діяти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таких </w:t>
      </w:r>
      <w:proofErr w:type="spellStart"/>
      <w:r>
        <w:t>міжнародних</w:t>
      </w:r>
      <w:proofErr w:type="spellEnd"/>
      <w:r>
        <w:t xml:space="preserve"> та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>:</w:t>
      </w:r>
    </w:p>
    <w:p w14:paraId="330EBD87" w14:textId="77777777" w:rsidR="00D404F9" w:rsidRDefault="00D404F9" w:rsidP="00D404F9">
      <w:pPr>
        <w:pStyle w:val="a3"/>
        <w:spacing w:before="0" w:beforeAutospacing="0" w:after="0" w:afterAutospacing="0"/>
      </w:pPr>
      <w:r>
        <w:rPr>
          <w:rStyle w:val="a4"/>
        </w:rPr>
        <w:t>- Директива 2006/43/EC</w:t>
      </w:r>
      <w:r>
        <w:t xml:space="preserve"> </w:t>
      </w:r>
      <w:proofErr w:type="spellStart"/>
      <w:r>
        <w:t>Європейського</w:t>
      </w:r>
      <w:proofErr w:type="spellEnd"/>
      <w:r>
        <w:t xml:space="preserve"> Парламенту </w:t>
      </w:r>
      <w:proofErr w:type="gramStart"/>
      <w:r>
        <w:t>та</w:t>
      </w:r>
      <w:proofErr w:type="gramEnd"/>
      <w:r>
        <w:t xml:space="preserve"> Ради </w:t>
      </w:r>
      <w:proofErr w:type="spellStart"/>
      <w:r>
        <w:t>від</w:t>
      </w:r>
      <w:proofErr w:type="spellEnd"/>
      <w:r>
        <w:t xml:space="preserve"> 17 </w:t>
      </w:r>
      <w:proofErr w:type="spellStart"/>
      <w:r>
        <w:t>травня</w:t>
      </w:r>
      <w:proofErr w:type="spellEnd"/>
      <w:r>
        <w:t xml:space="preserve"> 2006 року про </w:t>
      </w:r>
      <w:proofErr w:type="spellStart"/>
      <w:r>
        <w:t>статутні</w:t>
      </w:r>
      <w:proofErr w:type="spellEnd"/>
      <w:r>
        <w:t xml:space="preserve"> </w:t>
      </w:r>
      <w:proofErr w:type="spellStart"/>
      <w:r>
        <w:t>аудити</w:t>
      </w:r>
      <w:proofErr w:type="spellEnd"/>
      <w:r>
        <w:t xml:space="preserve"> </w:t>
      </w:r>
      <w:proofErr w:type="spellStart"/>
      <w:r>
        <w:t>річної</w:t>
      </w:r>
      <w:proofErr w:type="spellEnd"/>
      <w:r>
        <w:t xml:space="preserve"> та </w:t>
      </w:r>
      <w:proofErr w:type="spellStart"/>
      <w:r>
        <w:t>консолідованої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звітності</w:t>
      </w:r>
      <w:proofErr w:type="spellEnd"/>
      <w:r>
        <w:t>;</w:t>
      </w:r>
    </w:p>
    <w:p w14:paraId="5789AA40" w14:textId="77777777" w:rsidR="00D404F9" w:rsidRDefault="00D404F9" w:rsidP="00D404F9">
      <w:pPr>
        <w:pStyle w:val="a3"/>
        <w:spacing w:before="0" w:beforeAutospacing="0" w:after="0" w:afterAutospacing="0"/>
      </w:pPr>
      <w:r>
        <w:rPr>
          <w:rStyle w:val="a4"/>
        </w:rPr>
        <w:t xml:space="preserve">- </w:t>
      </w:r>
      <w:proofErr w:type="spellStart"/>
      <w:r>
        <w:rPr>
          <w:rStyle w:val="a4"/>
        </w:rPr>
        <w:t>Міжнародний</w:t>
      </w:r>
      <w:proofErr w:type="spellEnd"/>
      <w:r>
        <w:rPr>
          <w:rStyle w:val="a4"/>
        </w:rPr>
        <w:t xml:space="preserve"> стандарт </w:t>
      </w:r>
      <w:proofErr w:type="spellStart"/>
      <w:r>
        <w:rPr>
          <w:rStyle w:val="a4"/>
        </w:rPr>
        <w:t>супутніх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послуг</w:t>
      </w:r>
      <w:proofErr w:type="spellEnd"/>
      <w:r>
        <w:rPr>
          <w:rStyle w:val="a4"/>
        </w:rPr>
        <w:t xml:space="preserve"> (ISRS) 4400 (</w:t>
      </w:r>
      <w:proofErr w:type="spellStart"/>
      <w:r>
        <w:rPr>
          <w:rStyle w:val="a4"/>
        </w:rPr>
        <w:t>revised</w:t>
      </w:r>
      <w:proofErr w:type="spellEnd"/>
      <w:r>
        <w:rPr>
          <w:rStyle w:val="a4"/>
        </w:rPr>
        <w:t>)</w:t>
      </w:r>
      <w:r>
        <w:t xml:space="preserve"> — </w:t>
      </w:r>
      <w:proofErr w:type="spellStart"/>
      <w:r>
        <w:rPr>
          <w:rStyle w:val="a5"/>
        </w:rPr>
        <w:t>Agreed-upon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Procedures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Engagements</w:t>
      </w:r>
      <w:proofErr w:type="spellEnd"/>
      <w:r>
        <w:t xml:space="preserve">, </w:t>
      </w:r>
      <w:proofErr w:type="spellStart"/>
      <w:r>
        <w:t>виданий</w:t>
      </w:r>
      <w:proofErr w:type="spellEnd"/>
      <w:r>
        <w:t xml:space="preserve"> </w:t>
      </w:r>
      <w:proofErr w:type="spellStart"/>
      <w:r>
        <w:t>Міжнародною</w:t>
      </w:r>
      <w:proofErr w:type="spellEnd"/>
      <w:r>
        <w:t xml:space="preserve"> радою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 аудиту та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впевненості</w:t>
      </w:r>
      <w:proofErr w:type="spellEnd"/>
      <w:r>
        <w:t xml:space="preserve"> (IAASB);</w:t>
      </w:r>
    </w:p>
    <w:p w14:paraId="57553AA8" w14:textId="77777777" w:rsidR="00D404F9" w:rsidRDefault="00D404F9" w:rsidP="00D404F9">
      <w:pPr>
        <w:pStyle w:val="a3"/>
        <w:spacing w:before="0" w:beforeAutospacing="0" w:after="0" w:afterAutospacing="0"/>
      </w:pPr>
      <w:r>
        <w:rPr>
          <w:rStyle w:val="a4"/>
        </w:rPr>
        <w:t xml:space="preserve">- </w:t>
      </w:r>
      <w:proofErr w:type="spellStart"/>
      <w:r>
        <w:rPr>
          <w:rStyle w:val="a4"/>
        </w:rPr>
        <w:t>Міжнародний</w:t>
      </w:r>
      <w:proofErr w:type="spellEnd"/>
      <w:r>
        <w:rPr>
          <w:rStyle w:val="a4"/>
        </w:rPr>
        <w:t xml:space="preserve"> кодекс </w:t>
      </w:r>
      <w:proofErr w:type="spellStart"/>
      <w:r>
        <w:rPr>
          <w:rStyle w:val="a4"/>
        </w:rPr>
        <w:t>етики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професійних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бухгалтерів</w:t>
      </w:r>
      <w:proofErr w:type="spellEnd"/>
      <w:r>
        <w:t xml:space="preserve">, </w:t>
      </w:r>
      <w:proofErr w:type="spellStart"/>
      <w:r>
        <w:t>включно</w:t>
      </w:r>
      <w:proofErr w:type="spellEnd"/>
      <w:r>
        <w:t xml:space="preserve"> з </w:t>
      </w:r>
      <w:proofErr w:type="spellStart"/>
      <w:r>
        <w:t>Міжнародними</w:t>
      </w:r>
      <w:proofErr w:type="spellEnd"/>
      <w:r>
        <w:t xml:space="preserve"> стандартами </w:t>
      </w:r>
      <w:proofErr w:type="spellStart"/>
      <w:r>
        <w:t>незалежності</w:t>
      </w:r>
      <w:proofErr w:type="spellEnd"/>
      <w:r>
        <w:t xml:space="preserve">, </w:t>
      </w:r>
      <w:proofErr w:type="spellStart"/>
      <w:r>
        <w:t>виданий</w:t>
      </w:r>
      <w:proofErr w:type="spellEnd"/>
      <w:r>
        <w:t xml:space="preserve"> Радою з </w:t>
      </w:r>
      <w:proofErr w:type="spellStart"/>
      <w:r>
        <w:t>етики</w:t>
      </w:r>
      <w:proofErr w:type="spellEnd"/>
      <w:r>
        <w:t xml:space="preserve"> для </w:t>
      </w:r>
      <w:proofErr w:type="spellStart"/>
      <w:r>
        <w:t>бухгалтерів</w:t>
      </w:r>
      <w:proofErr w:type="spellEnd"/>
      <w:r>
        <w:t xml:space="preserve"> (IESBA);</w:t>
      </w:r>
    </w:p>
    <w:p w14:paraId="7BB81DF6" w14:textId="77777777" w:rsidR="00D404F9" w:rsidRDefault="00D404F9" w:rsidP="00D404F9">
      <w:pPr>
        <w:pStyle w:val="a3"/>
        <w:spacing w:before="0" w:beforeAutospacing="0" w:after="0" w:afterAutospacing="0"/>
      </w:pPr>
      <w:r>
        <w:rPr>
          <w:rStyle w:val="a4"/>
        </w:rPr>
        <w:lastRenderedPageBreak/>
        <w:t xml:space="preserve">- </w:t>
      </w:r>
      <w:proofErr w:type="spellStart"/>
      <w:r>
        <w:rPr>
          <w:rStyle w:val="a4"/>
        </w:rPr>
        <w:t>Міжнародний</w:t>
      </w:r>
      <w:proofErr w:type="spellEnd"/>
      <w:r>
        <w:rPr>
          <w:rStyle w:val="a4"/>
        </w:rPr>
        <w:t xml:space="preserve"> стандарт контролю </w:t>
      </w:r>
      <w:proofErr w:type="spellStart"/>
      <w:r>
        <w:rPr>
          <w:rStyle w:val="a4"/>
        </w:rPr>
        <w:t>якості</w:t>
      </w:r>
      <w:proofErr w:type="spellEnd"/>
      <w:r>
        <w:rPr>
          <w:rStyle w:val="a4"/>
        </w:rPr>
        <w:t xml:space="preserve"> 1 (ISQC 1)</w:t>
      </w:r>
      <w:r>
        <w:t xml:space="preserve"> — </w:t>
      </w:r>
      <w:r>
        <w:rPr>
          <w:rStyle w:val="a5"/>
        </w:rPr>
        <w:t xml:space="preserve">Контроль </w:t>
      </w:r>
      <w:proofErr w:type="spellStart"/>
      <w:r>
        <w:rPr>
          <w:rStyle w:val="a5"/>
        </w:rPr>
        <w:t>якості</w:t>
      </w:r>
      <w:proofErr w:type="spellEnd"/>
      <w:r>
        <w:rPr>
          <w:rStyle w:val="a5"/>
        </w:rPr>
        <w:t xml:space="preserve"> для </w:t>
      </w:r>
      <w:proofErr w:type="spellStart"/>
      <w:r>
        <w:rPr>
          <w:rStyle w:val="a5"/>
        </w:rPr>
        <w:t>фірм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що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здійснюють</w:t>
      </w:r>
      <w:proofErr w:type="spellEnd"/>
      <w:r>
        <w:rPr>
          <w:rStyle w:val="a5"/>
        </w:rPr>
        <w:t xml:space="preserve"> аудит </w:t>
      </w:r>
      <w:proofErr w:type="spellStart"/>
      <w:r>
        <w:rPr>
          <w:rStyle w:val="a5"/>
        </w:rPr>
        <w:t>або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огляд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фінансової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звітності</w:t>
      </w:r>
      <w:proofErr w:type="spellEnd"/>
      <w:r>
        <w:rPr>
          <w:rStyle w:val="a5"/>
        </w:rPr>
        <w:t xml:space="preserve">, а </w:t>
      </w:r>
      <w:proofErr w:type="spellStart"/>
      <w:r>
        <w:rPr>
          <w:rStyle w:val="a5"/>
        </w:rPr>
        <w:t>також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інші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завдання</w:t>
      </w:r>
      <w:proofErr w:type="spellEnd"/>
      <w:r>
        <w:rPr>
          <w:rStyle w:val="a5"/>
        </w:rPr>
        <w:t xml:space="preserve"> з </w:t>
      </w:r>
      <w:proofErr w:type="spellStart"/>
      <w:r>
        <w:rPr>
          <w:rStyle w:val="a5"/>
        </w:rPr>
        <w:t>надання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впевненості</w:t>
      </w:r>
      <w:proofErr w:type="spellEnd"/>
      <w:r>
        <w:rPr>
          <w:rStyle w:val="a5"/>
        </w:rPr>
        <w:t xml:space="preserve"> та </w:t>
      </w:r>
      <w:proofErr w:type="spellStart"/>
      <w:r>
        <w:rPr>
          <w:rStyle w:val="a5"/>
        </w:rPr>
        <w:t>супутні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послуги</w:t>
      </w:r>
      <w:proofErr w:type="spellEnd"/>
      <w:r>
        <w:t xml:space="preserve"> (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еквівалентний</w:t>
      </w:r>
      <w:proofErr w:type="spellEnd"/>
      <w:r>
        <w:t xml:space="preserve"> стандарт).</w:t>
      </w:r>
    </w:p>
    <w:p w14:paraId="61626BE3" w14:textId="77777777" w:rsidR="00D404F9" w:rsidRDefault="00D404F9" w:rsidP="00D404F9">
      <w:pPr>
        <w:spacing w:line="264" w:lineRule="auto"/>
        <w:jc w:val="both"/>
        <w:rPr>
          <w:lang w:val="uk-UA"/>
        </w:rPr>
      </w:pPr>
    </w:p>
    <w:p w14:paraId="17D1D7AE" w14:textId="77777777" w:rsidR="00D404F9" w:rsidRDefault="00D404F9" w:rsidP="00D404F9">
      <w:pPr>
        <w:spacing w:line="264" w:lineRule="auto"/>
        <w:ind w:firstLine="708"/>
        <w:jc w:val="both"/>
        <w:rPr>
          <w:lang w:val="uk-UA"/>
        </w:rPr>
      </w:pPr>
    </w:p>
    <w:p w14:paraId="684BFD7C" w14:textId="77777777" w:rsidR="00D404F9" w:rsidRPr="00E64691" w:rsidRDefault="00D404F9" w:rsidP="00D404F9">
      <w:pPr>
        <w:spacing w:line="264" w:lineRule="auto"/>
        <w:ind w:firstLine="708"/>
        <w:jc w:val="both"/>
        <w:rPr>
          <w:lang w:val="uk-UA"/>
        </w:rPr>
      </w:pPr>
      <w:r w:rsidRPr="00E64691">
        <w:rPr>
          <w:lang w:val="uk-UA"/>
        </w:rPr>
        <w:t>Вказана процедура закупівлі включає в себе наступні етапи: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607"/>
        <w:gridCol w:w="2146"/>
      </w:tblGrid>
      <w:tr w:rsidR="00D404F9" w:rsidRPr="00E86F6B" w14:paraId="772D7D48" w14:textId="77777777" w:rsidTr="00204F66">
        <w:tc>
          <w:tcPr>
            <w:tcW w:w="484" w:type="dxa"/>
            <w:shd w:val="clear" w:color="auto" w:fill="auto"/>
          </w:tcPr>
          <w:p w14:paraId="46485EA1" w14:textId="77777777" w:rsidR="00D404F9" w:rsidRPr="00E86F6B" w:rsidRDefault="00D404F9" w:rsidP="00204F66">
            <w:pPr>
              <w:spacing w:line="264" w:lineRule="auto"/>
              <w:jc w:val="both"/>
              <w:rPr>
                <w:lang w:val="uk-UA"/>
              </w:rPr>
            </w:pPr>
            <w:r w:rsidRPr="00E86F6B">
              <w:rPr>
                <w:lang w:val="uk-UA"/>
              </w:rPr>
              <w:t>№</w:t>
            </w:r>
          </w:p>
        </w:tc>
        <w:tc>
          <w:tcPr>
            <w:tcW w:w="6716" w:type="dxa"/>
            <w:shd w:val="clear" w:color="auto" w:fill="auto"/>
          </w:tcPr>
          <w:p w14:paraId="6163257F" w14:textId="77777777" w:rsidR="00D404F9" w:rsidRPr="00E86F6B" w:rsidRDefault="00D404F9" w:rsidP="00204F66">
            <w:pPr>
              <w:spacing w:line="264" w:lineRule="auto"/>
              <w:jc w:val="center"/>
              <w:rPr>
                <w:lang w:val="uk-UA"/>
              </w:rPr>
            </w:pPr>
            <w:r w:rsidRPr="00E86F6B">
              <w:rPr>
                <w:lang w:val="uk-UA"/>
              </w:rPr>
              <w:t>Назва етапу</w:t>
            </w:r>
          </w:p>
        </w:tc>
        <w:tc>
          <w:tcPr>
            <w:tcW w:w="2160" w:type="dxa"/>
            <w:shd w:val="clear" w:color="auto" w:fill="auto"/>
          </w:tcPr>
          <w:p w14:paraId="33A25F44" w14:textId="77777777" w:rsidR="00D404F9" w:rsidRPr="00E86F6B" w:rsidRDefault="00D404F9" w:rsidP="00204F66">
            <w:pPr>
              <w:spacing w:line="264" w:lineRule="auto"/>
              <w:jc w:val="center"/>
              <w:rPr>
                <w:lang w:val="uk-UA"/>
              </w:rPr>
            </w:pPr>
            <w:r w:rsidRPr="00E86F6B">
              <w:rPr>
                <w:lang w:val="uk-UA"/>
              </w:rPr>
              <w:t xml:space="preserve">Орієнтовні                      часові рамки </w:t>
            </w:r>
          </w:p>
        </w:tc>
      </w:tr>
      <w:tr w:rsidR="00D404F9" w:rsidRPr="00E86F6B" w14:paraId="0F47A500" w14:textId="77777777" w:rsidTr="00204F66">
        <w:tc>
          <w:tcPr>
            <w:tcW w:w="484" w:type="dxa"/>
            <w:shd w:val="clear" w:color="auto" w:fill="auto"/>
          </w:tcPr>
          <w:p w14:paraId="272C1B3C" w14:textId="77777777" w:rsidR="00D404F9" w:rsidRPr="00E86F6B" w:rsidRDefault="00D404F9" w:rsidP="00204F66">
            <w:pPr>
              <w:spacing w:line="264" w:lineRule="auto"/>
              <w:jc w:val="both"/>
              <w:rPr>
                <w:lang w:val="uk-UA"/>
              </w:rPr>
            </w:pPr>
            <w:r w:rsidRPr="00E86F6B">
              <w:rPr>
                <w:lang w:val="uk-UA"/>
              </w:rPr>
              <w:t>1.</w:t>
            </w:r>
          </w:p>
        </w:tc>
        <w:tc>
          <w:tcPr>
            <w:tcW w:w="6716" w:type="dxa"/>
            <w:shd w:val="clear" w:color="auto" w:fill="auto"/>
          </w:tcPr>
          <w:p w14:paraId="621D8BCF" w14:textId="77777777" w:rsidR="00D404F9" w:rsidRPr="00E86F6B" w:rsidRDefault="00D404F9" w:rsidP="00204F66">
            <w:pPr>
              <w:spacing w:line="264" w:lineRule="auto"/>
              <w:jc w:val="center"/>
              <w:rPr>
                <w:lang w:val="uk-UA"/>
              </w:rPr>
            </w:pPr>
            <w:r w:rsidRPr="00E86F6B">
              <w:rPr>
                <w:lang w:val="uk-UA"/>
              </w:rPr>
              <w:t>Сповіщення на офіційному веб-сайті ТПП України (у розділі "новини") потенційно зацікавлених учасників тендеру                   про його проведення з технічним завданням та описанням проекту, а також пропозицією попередньо надіслати своє бачення реалізації проекту та орієнтовну вартість робіт</w:t>
            </w:r>
          </w:p>
        </w:tc>
        <w:tc>
          <w:tcPr>
            <w:tcW w:w="2160" w:type="dxa"/>
            <w:shd w:val="clear" w:color="auto" w:fill="auto"/>
          </w:tcPr>
          <w:p w14:paraId="22897B30" w14:textId="77777777" w:rsidR="00D404F9" w:rsidRPr="00E86F6B" w:rsidRDefault="00D404F9" w:rsidP="00204F66">
            <w:pPr>
              <w:spacing w:line="264" w:lineRule="auto"/>
              <w:jc w:val="center"/>
              <w:rPr>
                <w:lang w:val="uk-UA"/>
              </w:rPr>
            </w:pPr>
            <w:r w:rsidRPr="00E86F6B">
              <w:rPr>
                <w:lang w:val="uk-UA"/>
              </w:rPr>
              <w:t>7 календарних днів</w:t>
            </w:r>
          </w:p>
        </w:tc>
      </w:tr>
      <w:tr w:rsidR="00D404F9" w:rsidRPr="00E86F6B" w14:paraId="2FC706DF" w14:textId="77777777" w:rsidTr="00204F66">
        <w:tc>
          <w:tcPr>
            <w:tcW w:w="484" w:type="dxa"/>
            <w:shd w:val="clear" w:color="auto" w:fill="auto"/>
          </w:tcPr>
          <w:p w14:paraId="4A91AC31" w14:textId="77777777" w:rsidR="00D404F9" w:rsidRPr="00E86F6B" w:rsidRDefault="00D404F9" w:rsidP="00204F66">
            <w:pPr>
              <w:spacing w:line="264" w:lineRule="auto"/>
              <w:jc w:val="both"/>
              <w:rPr>
                <w:lang w:val="uk-UA"/>
              </w:rPr>
            </w:pPr>
            <w:r w:rsidRPr="00E86F6B">
              <w:rPr>
                <w:lang w:val="uk-UA"/>
              </w:rPr>
              <w:t>2.</w:t>
            </w:r>
          </w:p>
        </w:tc>
        <w:tc>
          <w:tcPr>
            <w:tcW w:w="6716" w:type="dxa"/>
            <w:shd w:val="clear" w:color="auto" w:fill="auto"/>
          </w:tcPr>
          <w:p w14:paraId="5187C0AC" w14:textId="77777777" w:rsidR="00D404F9" w:rsidRPr="00E86F6B" w:rsidRDefault="00D404F9" w:rsidP="00204F66">
            <w:pPr>
              <w:spacing w:line="264" w:lineRule="auto"/>
              <w:jc w:val="center"/>
              <w:rPr>
                <w:lang w:val="uk-UA"/>
              </w:rPr>
            </w:pPr>
            <w:r w:rsidRPr="00E86F6B">
              <w:rPr>
                <w:lang w:val="uk-UA"/>
              </w:rPr>
              <w:t>Розгляд інформації, отриманої від потенційно зацікавлених учасників тендеру</w:t>
            </w:r>
          </w:p>
        </w:tc>
        <w:tc>
          <w:tcPr>
            <w:tcW w:w="2160" w:type="dxa"/>
            <w:shd w:val="clear" w:color="auto" w:fill="auto"/>
          </w:tcPr>
          <w:p w14:paraId="5FF75D66" w14:textId="77777777" w:rsidR="00D404F9" w:rsidRPr="00E86F6B" w:rsidRDefault="00D404F9" w:rsidP="00204F66">
            <w:pPr>
              <w:spacing w:line="264" w:lineRule="auto"/>
              <w:jc w:val="center"/>
              <w:rPr>
                <w:lang w:val="uk-UA"/>
              </w:rPr>
            </w:pPr>
            <w:r w:rsidRPr="00E86F6B">
              <w:rPr>
                <w:lang w:val="uk-UA"/>
              </w:rPr>
              <w:t>до 2 календарних днів</w:t>
            </w:r>
          </w:p>
        </w:tc>
      </w:tr>
      <w:tr w:rsidR="00D404F9" w:rsidRPr="00E86F6B" w14:paraId="79EC668A" w14:textId="77777777" w:rsidTr="00204F66">
        <w:tc>
          <w:tcPr>
            <w:tcW w:w="484" w:type="dxa"/>
            <w:shd w:val="clear" w:color="auto" w:fill="auto"/>
          </w:tcPr>
          <w:p w14:paraId="015F534F" w14:textId="77777777" w:rsidR="00D404F9" w:rsidRPr="00E86F6B" w:rsidRDefault="00D404F9" w:rsidP="00204F66">
            <w:pPr>
              <w:spacing w:line="264" w:lineRule="auto"/>
              <w:jc w:val="both"/>
              <w:rPr>
                <w:lang w:val="uk-UA"/>
              </w:rPr>
            </w:pPr>
            <w:r w:rsidRPr="00E86F6B">
              <w:rPr>
                <w:lang w:val="uk-UA"/>
              </w:rPr>
              <w:t>3.</w:t>
            </w:r>
          </w:p>
        </w:tc>
        <w:tc>
          <w:tcPr>
            <w:tcW w:w="6716" w:type="dxa"/>
            <w:shd w:val="clear" w:color="auto" w:fill="auto"/>
          </w:tcPr>
          <w:p w14:paraId="410BBD50" w14:textId="77777777" w:rsidR="00D404F9" w:rsidRPr="00E86F6B" w:rsidRDefault="00D404F9" w:rsidP="00204F66">
            <w:pPr>
              <w:spacing w:line="264" w:lineRule="auto"/>
              <w:jc w:val="center"/>
              <w:rPr>
                <w:lang w:val="uk-UA"/>
              </w:rPr>
            </w:pPr>
            <w:r w:rsidRPr="00E86F6B">
              <w:rPr>
                <w:lang w:val="uk-UA"/>
              </w:rPr>
              <w:t>Прийняття рішення щодо рекомендування потенційного виконавця керівництву ТПП України для підписання                    з ним відповідного договору (контракту)</w:t>
            </w:r>
          </w:p>
          <w:p w14:paraId="7A6A8811" w14:textId="77777777" w:rsidR="00D404F9" w:rsidRPr="00E86F6B" w:rsidRDefault="00D404F9" w:rsidP="00204F66">
            <w:pPr>
              <w:spacing w:line="264" w:lineRule="auto"/>
              <w:jc w:val="center"/>
              <w:rPr>
                <w:lang w:val="uk-UA"/>
              </w:rPr>
            </w:pPr>
            <w:r w:rsidRPr="00E86F6B">
              <w:rPr>
                <w:lang w:val="uk-UA"/>
              </w:rPr>
              <w:t>проведення відкритих торгів</w:t>
            </w:r>
          </w:p>
        </w:tc>
        <w:tc>
          <w:tcPr>
            <w:tcW w:w="2160" w:type="dxa"/>
            <w:shd w:val="clear" w:color="auto" w:fill="auto"/>
          </w:tcPr>
          <w:p w14:paraId="63F2EFF5" w14:textId="77777777" w:rsidR="00D404F9" w:rsidRPr="00E86F6B" w:rsidRDefault="00D404F9" w:rsidP="00204F66">
            <w:pPr>
              <w:spacing w:line="264" w:lineRule="auto"/>
              <w:jc w:val="center"/>
              <w:rPr>
                <w:lang w:val="uk-UA"/>
              </w:rPr>
            </w:pPr>
            <w:r w:rsidRPr="00E86F6B">
              <w:rPr>
                <w:lang w:val="uk-UA"/>
              </w:rPr>
              <w:t>до 2 календарних днів</w:t>
            </w:r>
          </w:p>
        </w:tc>
      </w:tr>
    </w:tbl>
    <w:p w14:paraId="7D26A27B" w14:textId="77777777" w:rsidR="00D404F9" w:rsidRPr="00E64691" w:rsidRDefault="00D404F9" w:rsidP="00D404F9">
      <w:pPr>
        <w:ind w:firstLine="708"/>
        <w:jc w:val="both"/>
        <w:rPr>
          <w:lang w:val="uk-UA"/>
        </w:rPr>
      </w:pPr>
    </w:p>
    <w:p w14:paraId="4E344DAE" w14:textId="77777777" w:rsidR="00D404F9" w:rsidRDefault="00D404F9" w:rsidP="00D404F9">
      <w:pPr>
        <w:ind w:firstLine="708"/>
        <w:jc w:val="both"/>
        <w:rPr>
          <w:lang w:val="uk-UA"/>
        </w:rPr>
      </w:pPr>
      <w:r w:rsidRPr="00E64691">
        <w:rPr>
          <w:lang w:val="uk-UA"/>
        </w:rPr>
        <w:t xml:space="preserve">Додатки: </w:t>
      </w:r>
      <w:r>
        <w:rPr>
          <w:lang w:val="uk-UA"/>
        </w:rPr>
        <w:t xml:space="preserve">1. </w:t>
      </w:r>
      <w:r w:rsidRPr="00E64691">
        <w:rPr>
          <w:lang w:val="uk-UA"/>
        </w:rPr>
        <w:t xml:space="preserve">технічне завдання до компоненту № 1 додатку № 2 Грантової угоди </w:t>
      </w:r>
      <w:r>
        <w:rPr>
          <w:lang w:val="uk-UA"/>
        </w:rPr>
        <w:t xml:space="preserve">               </w:t>
      </w:r>
    </w:p>
    <w:p w14:paraId="4794F5EF" w14:textId="77777777" w:rsidR="00D404F9" w:rsidRPr="00E64691" w:rsidRDefault="00D404F9" w:rsidP="00D404F9">
      <w:pPr>
        <w:ind w:firstLine="708"/>
        <w:jc w:val="both"/>
        <w:rPr>
          <w:lang w:val="uk-UA"/>
        </w:rPr>
      </w:pPr>
      <w:r>
        <w:rPr>
          <w:lang w:val="uk-UA"/>
        </w:rPr>
        <w:t xml:space="preserve">                    </w:t>
      </w:r>
      <w:r w:rsidRPr="00E64691">
        <w:rPr>
          <w:lang w:val="uk-UA"/>
        </w:rPr>
        <w:t>на англійській мові, на 4 аркуші;</w:t>
      </w:r>
    </w:p>
    <w:p w14:paraId="38ABB6FA" w14:textId="77777777" w:rsidR="00D404F9" w:rsidRDefault="00D404F9" w:rsidP="00D404F9">
      <w:pPr>
        <w:ind w:firstLine="708"/>
        <w:jc w:val="both"/>
        <w:rPr>
          <w:lang w:val="uk-UA"/>
        </w:rPr>
      </w:pPr>
      <w:r>
        <w:rPr>
          <w:lang w:val="uk-UA"/>
        </w:rPr>
        <w:t xml:space="preserve">                2. </w:t>
      </w:r>
      <w:r w:rsidRPr="00E64691">
        <w:rPr>
          <w:lang w:val="uk-UA"/>
        </w:rPr>
        <w:t xml:space="preserve">опис компоненту № 1 додатку № 2 Грантової угоди на англійській мові, </w:t>
      </w:r>
    </w:p>
    <w:p w14:paraId="2E9776E7" w14:textId="77777777" w:rsidR="00D404F9" w:rsidRPr="00E64691" w:rsidRDefault="00D404F9" w:rsidP="00D404F9">
      <w:pPr>
        <w:ind w:firstLine="708"/>
        <w:jc w:val="both"/>
        <w:rPr>
          <w:lang w:val="uk-UA"/>
        </w:rPr>
      </w:pPr>
      <w:r>
        <w:rPr>
          <w:lang w:val="uk-UA"/>
        </w:rPr>
        <w:t xml:space="preserve">                    </w:t>
      </w:r>
      <w:r w:rsidRPr="00E64691">
        <w:rPr>
          <w:lang w:val="uk-UA"/>
        </w:rPr>
        <w:t>на</w:t>
      </w:r>
      <w:r>
        <w:rPr>
          <w:lang w:val="uk-UA"/>
        </w:rPr>
        <w:t xml:space="preserve"> </w:t>
      </w:r>
      <w:r>
        <w:rPr>
          <w:lang w:val="en-US"/>
        </w:rPr>
        <w:t>3</w:t>
      </w:r>
      <w:r>
        <w:rPr>
          <w:lang w:val="uk-UA"/>
        </w:rPr>
        <w:t xml:space="preserve"> аркуші</w:t>
      </w:r>
      <w:r w:rsidRPr="00E64691">
        <w:rPr>
          <w:lang w:val="uk-UA"/>
        </w:rPr>
        <w:t>.</w:t>
      </w:r>
    </w:p>
    <w:p w14:paraId="03B94CD8" w14:textId="77777777" w:rsidR="00D404F9" w:rsidRPr="00E64691" w:rsidRDefault="00D404F9" w:rsidP="00D404F9">
      <w:pPr>
        <w:ind w:firstLine="708"/>
        <w:jc w:val="both"/>
        <w:rPr>
          <w:lang w:val="uk-UA"/>
        </w:rPr>
      </w:pPr>
    </w:p>
    <w:p w14:paraId="11D64684" w14:textId="77777777" w:rsidR="00F12C76" w:rsidRDefault="00F12C76" w:rsidP="006C0B77">
      <w:pPr>
        <w:ind w:firstLine="709"/>
        <w:jc w:val="both"/>
      </w:pPr>
    </w:p>
    <w:sectPr w:rsidR="00F12C76" w:rsidSect="005712B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43DE"/>
    <w:multiLevelType w:val="multilevel"/>
    <w:tmpl w:val="BDC4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D7"/>
    <w:rsid w:val="0025653D"/>
    <w:rsid w:val="00422935"/>
    <w:rsid w:val="005712B3"/>
    <w:rsid w:val="005B35D7"/>
    <w:rsid w:val="006C0B77"/>
    <w:rsid w:val="008242FF"/>
    <w:rsid w:val="00870751"/>
    <w:rsid w:val="00922C48"/>
    <w:rsid w:val="00B915B7"/>
    <w:rsid w:val="00D404F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6A8D7-A842-4A63-826F-443B6694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4F9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D404F9"/>
    <w:rPr>
      <w:b/>
      <w:bCs/>
    </w:rPr>
  </w:style>
  <w:style w:type="character" w:styleId="a5">
    <w:name w:val="Emphasis"/>
    <w:uiPriority w:val="20"/>
    <w:qFormat/>
    <w:rsid w:val="00D404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2490</Words>
  <Characters>1420</Characters>
  <Application>Microsoft Office Word</Application>
  <DocSecurity>0</DocSecurity>
  <Lines>11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2025-10-20T14:13:00Z</dcterms:created>
  <dcterms:modified xsi:type="dcterms:W3CDTF">2025-10-20T14:13:00Z</dcterms:modified>
</cp:coreProperties>
</file>